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9A4" w14:textId="77777777" w:rsidR="00F52882" w:rsidRPr="00F52882" w:rsidRDefault="00F52882" w:rsidP="00F52882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  <w:r w:rsidRPr="00F52882">
        <w:rPr>
          <w:rStyle w:val="Fuentedeprrafopredeter1"/>
          <w:rFonts w:ascii="Verdana" w:hAnsi="Verdana"/>
          <w:b/>
          <w:bCs/>
          <w:caps/>
          <w:sz w:val="18"/>
          <w:szCs w:val="18"/>
        </w:rPr>
        <w:t>GRUPO DE DESARROLLO RURAL DE LA CAMPIÑA DE JEREZ Y COSTA NOROESTE (CA02/CA03)</w:t>
      </w:r>
    </w:p>
    <w:p w14:paraId="6FD2676F" w14:textId="68DC1A01" w:rsidR="00F52882" w:rsidRPr="00F52882" w:rsidRDefault="00F52882" w:rsidP="00F52882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  <w:r w:rsidRPr="00F52882">
        <w:rPr>
          <w:rStyle w:val="Fuentedeprrafopredeter1"/>
          <w:rFonts w:ascii="Verdana" w:hAnsi="Verdana"/>
          <w:b/>
          <w:bCs/>
          <w:caps/>
          <w:sz w:val="18"/>
          <w:szCs w:val="18"/>
        </w:rPr>
        <w:t xml:space="preserve">Línea 3: CONSERVACIÓN DEL MEDIO RURAL, MEJORA DE LA CALIDAD DE VIDA Y APOYO AL DESARROLLO SOCIAL Y SOSTENIBLE </w:t>
      </w:r>
    </w:p>
    <w:p w14:paraId="1CB0E666" w14:textId="5EDE987D" w:rsidR="0078196D" w:rsidRDefault="00F52882" w:rsidP="00D22AD6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2A14F" wp14:editId="1A3744EC">
            <wp:simplePos x="0" y="0"/>
            <wp:positionH relativeFrom="column">
              <wp:posOffset>6062980</wp:posOffset>
            </wp:positionH>
            <wp:positionV relativeFrom="paragraph">
              <wp:posOffset>88900</wp:posOffset>
            </wp:positionV>
            <wp:extent cx="1943100" cy="314325"/>
            <wp:effectExtent l="0" t="0" r="0" b="9525"/>
            <wp:wrapSquare wrapText="bothSides"/>
            <wp:docPr id="63392411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24119" name="Imagen 6339241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34015" w14:textId="77777777" w:rsidR="00F52882" w:rsidRDefault="00F52882" w:rsidP="00D22AD6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</w:p>
    <w:p w14:paraId="51EDE40D" w14:textId="77777777" w:rsidR="00F52882" w:rsidRDefault="00F52882" w:rsidP="00D22AD6">
      <w:pPr>
        <w:pStyle w:val="TableContents"/>
        <w:autoSpaceDE w:val="0"/>
        <w:spacing w:before="57" w:after="57"/>
        <w:rPr>
          <w:rStyle w:val="Fuentedeprrafopredeter1"/>
          <w:rFonts w:ascii="Verdana" w:hAnsi="Verdana"/>
          <w:b/>
          <w:bCs/>
          <w:caps/>
          <w:sz w:val="18"/>
          <w:szCs w:val="18"/>
        </w:rPr>
      </w:pPr>
    </w:p>
    <w:tbl>
      <w:tblPr>
        <w:tblW w:w="51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3644"/>
        <w:gridCol w:w="1165"/>
        <w:gridCol w:w="1068"/>
        <w:gridCol w:w="2379"/>
        <w:gridCol w:w="2385"/>
        <w:gridCol w:w="2840"/>
      </w:tblGrid>
      <w:tr w:rsidR="0078196D" w:rsidRPr="00D22AD6" w14:paraId="7EB8184B" w14:textId="13A9EB01" w:rsidTr="00187743">
        <w:trPr>
          <w:trHeight w:val="6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78A94B7E" w14:textId="3C9FCE89" w:rsidR="0078196D" w:rsidRPr="00D22AD6" w:rsidRDefault="0078196D" w:rsidP="00D22AD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Criterios Proyectos No Productivos</w:t>
            </w:r>
          </w:p>
        </w:tc>
      </w:tr>
      <w:tr w:rsidR="00187743" w:rsidRPr="00D22AD6" w14:paraId="4AF0B0DB" w14:textId="11C22194" w:rsidTr="00187743">
        <w:trPr>
          <w:trHeight w:val="45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2968124" w14:textId="520A3AF4" w:rsidR="0078196D" w:rsidRPr="00D22AD6" w:rsidRDefault="00187743" w:rsidP="00187743">
            <w:pPr>
              <w:spacing w:after="0" w:line="240" w:lineRule="auto"/>
              <w:ind w:right="-86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CÓDIGO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42E53CE3" w14:textId="126B4109" w:rsidR="0078196D" w:rsidRPr="00D22AD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6F5D9F23" w14:textId="294495CD" w:rsidR="0078196D" w:rsidRPr="00D22AD6" w:rsidRDefault="00187743" w:rsidP="00187743">
            <w:pPr>
              <w:spacing w:after="0" w:line="240" w:lineRule="auto"/>
              <w:ind w:left="-68" w:right="-75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5AEF746" w14:textId="242564BD" w:rsidR="0078196D" w:rsidRPr="00D22AD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5451387B" w14:textId="2AA1E4A5" w:rsidR="0078196D" w:rsidRPr="00D22AD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63B4D6F" w14:textId="21F164EC" w:rsidR="0078196D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F8EE788" w14:textId="398BC6D8" w:rsidR="0078196D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78196D" w:rsidRPr="00D22AD6" w14:paraId="7D093700" w14:textId="0855322A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EBDAA29" w14:textId="77777777" w:rsidR="0078196D" w:rsidRPr="00D22AD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D7B47" w14:textId="77777777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7721BFF" w14:textId="052F334E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D22AD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187743" w:rsidRPr="00D22AD6" w14:paraId="0E62FD56" w14:textId="7FA8DBF3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F3A2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78C6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0257C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F2EB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5F84A" w14:textId="00C7DD30" w:rsidR="002A03CD" w:rsidRPr="00F167A7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6644E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Factura.</w:t>
            </w:r>
          </w:p>
          <w:p w14:paraId="2FB2DEDA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C1C14DA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Ficha técnica o certificado del fabricante del aparato o equipo, etiqueta energética mínimo calificación C.</w:t>
            </w:r>
          </w:p>
          <w:p w14:paraId="5C58F038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B048C74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equipos.</w:t>
            </w:r>
          </w:p>
          <w:p w14:paraId="5CF56652" w14:textId="28364D0B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B0313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A601AD5" w14:textId="1D81A4E1" w:rsidTr="00187743">
        <w:trPr>
          <w:trHeight w:val="7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868A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1BBF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85064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FCA6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2A7F" w14:textId="34E83172" w:rsidR="002A03CD" w:rsidRPr="00F167A7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1870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2DD4B19" w14:textId="31B187C3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Factura.</w:t>
            </w:r>
          </w:p>
          <w:p w14:paraId="717E9959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0CDD056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Ficha técnica o certificado del fabricante del aparato o equipo sustituto y sustituido. </w:t>
            </w:r>
          </w:p>
          <w:p w14:paraId="12BE4764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C57A22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emitido por persona competente que acredite de forma comparativa la mejora en la eficiencia energética, en base al equipo sustituto y sustituido.</w:t>
            </w:r>
          </w:p>
          <w:p w14:paraId="7564B1C4" w14:textId="54B65242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0F54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70E2912F" w14:textId="1E1BB6DA" w:rsidTr="00187743">
        <w:trPr>
          <w:trHeight w:val="1092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4F46" w14:textId="77777777" w:rsidR="00187743" w:rsidRPr="007225F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CC.1.3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E782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06BF" w14:textId="77777777" w:rsidR="00187743" w:rsidRPr="007225F6" w:rsidRDefault="00187743" w:rsidP="0018774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A0C8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72E6C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FF90FDE" w14:textId="153CADD8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5EB51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68176F1" w14:textId="77777777" w:rsid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 sean adicionales o superiores a las medidas obligatorias impuestas por la normativa.</w:t>
            </w:r>
          </w:p>
          <w:p w14:paraId="5137F2EA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2788D" w14:textId="77777777" w:rsidR="00187743" w:rsidRPr="007225F6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1CC047CA" w14:textId="19178B46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BA9A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699C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estudios, jornadas, charlas, eventos o difusión de información que pongan en valor la constitución de comunidades energéticas en ZRL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39F9" w14:textId="77777777" w:rsidR="002A03CD" w:rsidRPr="007225F6" w:rsidRDefault="002A03CD" w:rsidP="002A03C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D70E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A11F9" w14:textId="49D6B24E" w:rsidR="002A03CD" w:rsidRPr="00187743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80EB7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3894B3D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Prueba fotográfica del evento en su caso. </w:t>
            </w:r>
          </w:p>
          <w:p w14:paraId="651824F2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4E442F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Copia de la publicación, memorándum, del estudio en su caso.</w:t>
            </w:r>
          </w:p>
          <w:p w14:paraId="579AAAF8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39DDB83" w14:textId="77777777" w:rsidR="00187743" w:rsidRPr="00187743" w:rsidRDefault="00187743" w:rsidP="0018774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expedido por el organizador que refleje el contenido y el número de asistentes a la charla, evento, jornada.</w:t>
            </w:r>
          </w:p>
          <w:p w14:paraId="3B46DF37" w14:textId="29CFFB4A" w:rsidR="002A03CD" w:rsidRPr="00187743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6ABEF" w14:textId="77777777" w:rsidR="002A03CD" w:rsidRPr="007225F6" w:rsidRDefault="002A03CD" w:rsidP="002A03C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8196D" w:rsidRPr="00D22AD6" w14:paraId="263E05B3" w14:textId="2D3ECFCF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78ECB0E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2CA3E49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Resolución de las necesidades priorizadas detectadas en EDLL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5DB705D3" w14:textId="33C4674A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225F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10 puntos</w:t>
            </w:r>
          </w:p>
        </w:tc>
      </w:tr>
      <w:tr w:rsidR="00187743" w:rsidRPr="00D22AD6" w14:paraId="5759A406" w14:textId="51675062" w:rsidTr="00187743">
        <w:trPr>
          <w:trHeight w:val="63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6FDB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F781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atiende a 1 necesidad priorizada detectada en EDLL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ECA1" w14:textId="77777777" w:rsidR="0078196D" w:rsidRPr="007225F6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8B05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10F1" w14:textId="4C8344F5" w:rsidR="0078196D" w:rsidRPr="00F167A7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D8329" w14:textId="77777777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3AC8D" w14:textId="77777777" w:rsidR="0078196D" w:rsidRPr="00D22AD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7E4A781B" w14:textId="6D7F54BE" w:rsidTr="00187743">
        <w:trPr>
          <w:trHeight w:val="54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560B" w14:textId="32BB84F2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B200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atiende a 2 necesidades priorizadas detectadas en EDLL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60DA" w14:textId="77777777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3D2C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3A0BF" w14:textId="62F9570C" w:rsidR="00E47434" w:rsidRPr="00F167A7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500DA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2EDB7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6EE95AA3" w14:textId="44C66683" w:rsidTr="00187743">
        <w:trPr>
          <w:trHeight w:val="56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90E8" w14:textId="77777777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D9BE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atiende a 3 </w:t>
            </w:r>
            <w:proofErr w:type="spellStart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</w:t>
            </w:r>
            <w:proofErr w:type="spellEnd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más necesidades priorizadas detectadas en EDLL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101C" w14:textId="77777777" w:rsidR="00E47434" w:rsidRPr="007225F6" w:rsidRDefault="00E47434" w:rsidP="00E47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E3F5" w14:textId="77777777" w:rsidR="00E47434" w:rsidRPr="007225F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EE30D" w14:textId="128D64B8" w:rsidR="00E47434" w:rsidRPr="00F167A7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F326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7920D" w14:textId="77777777" w:rsidR="00E47434" w:rsidRPr="00D22AD6" w:rsidRDefault="00E47434" w:rsidP="00E4743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78196D" w:rsidRPr="00D22AD6" w14:paraId="52D22ABF" w14:textId="5C8AA3C2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94720C5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FO.1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E7A349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Operaciones de formación, y sensibilización para la población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DB93BAB" w14:textId="46702446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225F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87743" w:rsidRPr="00D22AD6" w14:paraId="1DB47271" w14:textId="5632E211" w:rsidTr="008A6B3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CF74" w14:textId="23814204" w:rsidR="00187743" w:rsidRPr="007225F6" w:rsidRDefault="00187743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8ED3" w14:textId="77777777" w:rsidR="00187743" w:rsidRPr="007225F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diversificación y potenciación de la economía rural. Graduable por intervalos de 1 a 20, de 21 a 50 y más de 50 horas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0DE5" w14:textId="77777777" w:rsidR="00187743" w:rsidRPr="007225F6" w:rsidRDefault="00187743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CA7B" w14:textId="77777777" w:rsidR="00187743" w:rsidRPr="00D22AD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A4AE" w14:textId="555D95E6" w:rsidR="00187743" w:rsidRPr="00D22AD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33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2418027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45DE0B7E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726BCADF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Fotocopia del DNI y de la titulación de la persona que imparte la jornada.</w:t>
            </w:r>
          </w:p>
          <w:p w14:paraId="2C52AEA5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7B02BD7D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Listado de firmas de asistencia de las personas beneficiarias, donde figuren nombre, apellidos, DNI, firma y fecha, certificada por el monitor y responsable del GDR.</w:t>
            </w:r>
          </w:p>
          <w:p w14:paraId="332C648A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919CCFC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4) Si se trata de personas trabajadoras que forman parte de la empresa beneficiaria, se aportará fotocopia de su DNI e informe de vida laboral donde se constate que se encuentran dados de </w:t>
            </w:r>
            <w:r>
              <w:lastRenderedPageBreak/>
              <w:t>alta y prestan sus servicios en la misma a la fecha de realización de la jornada.</w:t>
            </w:r>
          </w:p>
          <w:p w14:paraId="7DD9CAFE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74D5E3F" w14:textId="77777777" w:rsidR="00187743" w:rsidRDefault="00187743" w:rsidP="001877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5) Prueba fotográfica de la jornada donde se refleje el aula con los asistentes y el/la formador/a, difusión en redes sociales e internet, o medios de comunicación.</w:t>
            </w:r>
          </w:p>
          <w:p w14:paraId="5E2566FC" w14:textId="77777777" w:rsidR="00187743" w:rsidRDefault="00187743" w:rsidP="00187743">
            <w:pPr>
              <w:spacing w:after="0" w:line="240" w:lineRule="auto"/>
            </w:pPr>
          </w:p>
          <w:p w14:paraId="5BECB20E" w14:textId="77777777" w:rsidR="00187743" w:rsidRDefault="00187743" w:rsidP="00187743">
            <w:pPr>
              <w:spacing w:after="0" w:line="240" w:lineRule="auto"/>
            </w:pPr>
            <w:r>
              <w:t>6) Encuesta de satisfacción del curso o jornada cumplimentada por el alumnado.</w:t>
            </w:r>
          </w:p>
          <w:p w14:paraId="2C17800D" w14:textId="21E1B04D" w:rsidR="00187743" w:rsidRPr="00EA6368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82EF" w14:textId="77777777" w:rsidR="00187743" w:rsidRPr="00D22AD6" w:rsidRDefault="00187743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50873E49" w14:textId="16070616" w:rsidTr="008A6B3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1A9D" w14:textId="747E2A63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D066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alfabetización digital y reducción de la brecha homónima. Graduable por intervalos de 1 a 20, de 21 a 50 y más de 50 horas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D150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D86E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color w:val="000000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E327" w14:textId="1230E7B0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nil"/>
              <w:right w:val="single" w:sz="4" w:space="0" w:color="auto"/>
            </w:tcBorders>
          </w:tcPr>
          <w:p w14:paraId="17F216AE" w14:textId="29D602A9" w:rsidR="00187743" w:rsidRPr="00EA6368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125D4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4EB32595" w14:textId="4394F375" w:rsidTr="008A6B34">
        <w:trPr>
          <w:trHeight w:val="9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5EAB" w14:textId="092FEDEC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B264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investigación y divulgación sobre materias patrimoniales o etnológicas del territorio Graduable por intervalos de 1 a 20, de 21 a 50 y más de 50 horas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924E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63FE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F072D" w14:textId="005BE255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19F9" w14:textId="7934F9B1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73F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52735CBF" w14:textId="4BB8EA43" w:rsidTr="008A6B34">
        <w:trPr>
          <w:trHeight w:val="9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B5F8" w14:textId="09A84B6C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1.4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DA10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agricultura ecológica. Graduable por intervalos de 1 a 20, de 21 a 50 y más de 50 horas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7206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44B1" w14:textId="77777777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  <w:r w:rsidRPr="00F167A7"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32585" w14:textId="749226C4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nil"/>
              <w:right w:val="single" w:sz="4" w:space="0" w:color="auto"/>
            </w:tcBorders>
          </w:tcPr>
          <w:p w14:paraId="088AC54A" w14:textId="60068110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E608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187743" w:rsidRPr="00D22AD6" w14:paraId="59992C55" w14:textId="672884A4" w:rsidTr="008A6B3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E7ED" w14:textId="0840EE75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1.5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2F17" w14:textId="511FD3E9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cualquier otra materia identificada como prioritaria en la EDL. Graduable por intervalos de 1 a 20, de 21 a 50 y más de 50 horas.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3D79" w14:textId="77777777" w:rsidR="00187743" w:rsidRPr="007225F6" w:rsidRDefault="00187743" w:rsidP="00EA636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4D09" w14:textId="77777777" w:rsidR="00187743" w:rsidRPr="007225F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1256" w14:textId="0897157C" w:rsidR="00187743" w:rsidRPr="00F167A7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lang w:eastAsia="es-ES"/>
              </w:rPr>
            </w:pPr>
          </w:p>
        </w:tc>
        <w:tc>
          <w:tcPr>
            <w:tcW w:w="8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489144" w14:textId="25E62145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56936" w14:textId="77777777" w:rsidR="00187743" w:rsidRPr="00D22AD6" w:rsidRDefault="00187743" w:rsidP="00EA636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</w:tc>
      </w:tr>
      <w:tr w:rsidR="0078196D" w:rsidRPr="00D22AD6" w14:paraId="7EF78A73" w14:textId="6B520A17" w:rsidTr="00187743">
        <w:trPr>
          <w:trHeight w:val="89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469078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IG.11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5B68F2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Acciones que fomenten la participación y el asociacionismo entre mujeres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Excluyentes todos, excepto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IG.11.5, IG.11.6, IG.11.7 que son acumulables</w:t>
            </w:r>
            <w:r w:rsidRPr="007225F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55A0D84" w14:textId="66D5F51D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7225F6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7 puntos</w:t>
            </w:r>
          </w:p>
        </w:tc>
      </w:tr>
      <w:tr w:rsidR="00187743" w:rsidRPr="00D22AD6" w14:paraId="57BF4680" w14:textId="2AC54FDB" w:rsidTr="00187743">
        <w:trPr>
          <w:trHeight w:val="55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5403" w14:textId="77777777" w:rsidR="0078196D" w:rsidRPr="007225F6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E934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de asociaciones o federaciones de asociaciones de mujeres rurales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624E" w14:textId="77777777" w:rsidR="0078196D" w:rsidRPr="007225F6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322F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72BFD" w14:textId="08431BFA" w:rsidR="0078196D" w:rsidRPr="00F167A7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59CA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C922C69" w14:textId="5EBE6ACB" w:rsidR="00187743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D53F098" w14:textId="475E6D41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798DE385" w14:textId="77777777" w:rsidR="0078196D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oficial de asociaciones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CD5474B" w14:textId="7865E2EA" w:rsidR="00187743" w:rsidRPr="007225F6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5424C" w14:textId="77777777" w:rsidR="0078196D" w:rsidRPr="007225F6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49F0B2C4" w14:textId="6F1D5139" w:rsidTr="00187743">
        <w:trPr>
          <w:trHeight w:val="466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822D" w14:textId="2841CDFD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E4D9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Mantenimiento y/o equipamiento de asociaciones de mujeres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0CE9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0356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6D906" w14:textId="612E3E42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4636A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36EABAA" w14:textId="2BD6AFD4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tificado de obras y/o facturas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149A1E5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85918E2" w14:textId="04DDFF05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Acta de recepción de obras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5F094AD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D5AFE0E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0DC2B15" w14:textId="4F4776E6" w:rsidR="00187743" w:rsidRPr="007225F6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1DC09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242CA30E" w14:textId="7223277F" w:rsidTr="00187743">
        <w:trPr>
          <w:trHeight w:val="29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DF26" w14:textId="5D1C476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564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Realización de actividades por parte de asociaciones de mujeres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6D32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F846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587D" w14:textId="4F379F2C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86C4" w14:textId="3833D2C6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A1B0389" w14:textId="5859DE2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Reportaje fotográfico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3C6F33A" w14:textId="77777777" w:rsidR="00187743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D7A3C31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Pruebas audiovisuales</w:t>
            </w:r>
            <w:r w:rsidR="00187743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93DA31F" w14:textId="5307BACA" w:rsidR="00187743" w:rsidRPr="007225F6" w:rsidRDefault="00187743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F385C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31C74072" w14:textId="6211F9C3" w:rsidTr="00306EBA">
        <w:trPr>
          <w:trHeight w:val="423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1C49" w14:textId="59637DED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124F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y/o integración en redes de asociaciones de mujeres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28DC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3053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3C708" w14:textId="2A32AD67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FDC5" w14:textId="408BCB23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648F8B9F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Estatutos, c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onvenios, acuerdos o cualquier otro documento jurídico que acredite la creación o adscripción a 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edes de asociaciones de mujeres</w:t>
            </w:r>
            <w:r w:rsid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3746511" w14:textId="7A3C195B" w:rsidR="00306EBA" w:rsidRPr="007225F6" w:rsidRDefault="00306EBA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78D99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439B59DD" w14:textId="44F005AB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1447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IG.11.5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0D7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Difusión de la importancia del asociacionismo, sobre todo entre mujeres jóvenes, mujeres con discapacidad, etc.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BB45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B26E0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F2CEE" w14:textId="109F71C5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0F9BB" w14:textId="51DC55A1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  <w:r w:rsidRPr="00F167A7"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07BB4997" w14:textId="7777777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rueb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as gráficas o documentales, </w:t>
            </w:r>
            <w:r w:rsidRPr="00194C4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programas y/o contenidos que acrediten la difusi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ón a esos colectivos de mujeres</w:t>
            </w:r>
            <w:r w:rsid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2C3E9DDA" w14:textId="543B0AF5" w:rsidR="00306EBA" w:rsidRPr="007225F6" w:rsidRDefault="00306EBA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37DA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BF37A6B" w14:textId="3A699205" w:rsidTr="00306EBA">
        <w:trPr>
          <w:trHeight w:val="59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33DFD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F06B" w14:textId="1C075F60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 la participación de mujeres en sectores en los que estén subrepresentadas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2D15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7458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71528" w14:textId="04BCD385" w:rsidR="00194C4E" w:rsidRPr="00F167A7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AF7D5" w14:textId="3702E2A0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38BE6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343F888" w14:textId="2BEAFEB3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C585F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IG.11.7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3E4E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Organización de encuentros, jornadas, foros o </w:t>
            </w:r>
            <w:proofErr w:type="spellStart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webinar</w:t>
            </w:r>
            <w:proofErr w:type="spellEnd"/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en torno a temas de interés para las mujeres y que se encuentren recogidas en la EDL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11AD" w14:textId="77777777" w:rsidR="00194C4E" w:rsidRPr="007225F6" w:rsidRDefault="00194C4E" w:rsidP="00194C4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DD6F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7225F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F16DF" w14:textId="590BBB67" w:rsidR="00194C4E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2631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  <w:p w14:paraId="1283BF06" w14:textId="40E7FD18" w:rsidR="00F167A7" w:rsidRPr="007225F6" w:rsidRDefault="00F167A7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Memoria </w:t>
            </w:r>
            <w:r w:rsid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justificativa según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necesidades identificadas en la EDL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4FED7" w14:textId="77777777" w:rsidR="00306EBA" w:rsidRDefault="00306EBA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713A76" w14:textId="77777777" w:rsidR="00194C4E" w:rsidRDefault="00887A25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</w:t>
            </w:r>
            <w:r w:rsidRPr="00887A2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rueba de los contenidos, programas, pruebas gráficas o documentales de la realización, del material de divulgación, reportaje fotográfico, videos de las emisiones en </w:t>
            </w:r>
            <w:proofErr w:type="spellStart"/>
            <w:r w:rsidRPr="00887A2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streaming</w:t>
            </w:r>
            <w:proofErr w:type="spellEnd"/>
            <w:r w:rsidRPr="00887A2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etc.</w:t>
            </w:r>
          </w:p>
          <w:p w14:paraId="28F375C2" w14:textId="14C179D1" w:rsidR="00306EBA" w:rsidRPr="007225F6" w:rsidRDefault="00306EBA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9F483" w14:textId="77777777" w:rsidR="00194C4E" w:rsidRPr="007225F6" w:rsidRDefault="00194C4E" w:rsidP="00194C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8196D" w:rsidRPr="00D22AD6" w14:paraId="4C91EC28" w14:textId="57663D79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A271D1" w14:textId="75B10FA5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33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JR.3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2FD860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33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Acciones positivas en favor de la juventud rural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Excluyentes todos, excepto el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JR.3.3, JR.3.4, JR.3.8 que son acumulables</w:t>
            </w:r>
            <w:r w:rsidRPr="00FF533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08513CC7" w14:textId="288CA8A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F5335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7 punto</w:t>
            </w:r>
            <w:r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</w:p>
        </w:tc>
      </w:tr>
      <w:tr w:rsidR="00187743" w:rsidRPr="00D22AD6" w14:paraId="5FD831E6" w14:textId="2F954E66" w:rsidTr="00187743">
        <w:trPr>
          <w:trHeight w:val="64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986B" w14:textId="77777777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0B34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Cursos orientados a jóvenes para aumentar sus competencias y empleabilidad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8490" w14:textId="77777777" w:rsidR="0078196D" w:rsidRPr="00FF5335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4468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172F" w14:textId="0A49E735" w:rsidR="0078196D" w:rsidRPr="00F167A7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BE98A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5B00EA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o certificado emitido por entidad que imparte los cursos con detalle de contenido, personas asistentes, circunstancias de lugar y tiempo.</w:t>
            </w:r>
          </w:p>
          <w:p w14:paraId="423EEA2C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4A5073" w14:textId="77777777" w:rsidR="0078196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Otra justificación genérica de los cursos como listado de asistentes, con DNI y edad de los participantes, programa del curso, reportaje fotográfico, etc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5A24EAA" w14:textId="50379353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D6A10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E8F731A" w14:textId="680A9478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3DDE" w14:textId="3F4360E0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240B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Operación promovida por entidades con participación en ciclos formativos de FP Dual, o convenios de prácticas oficiales para población joven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B540" w14:textId="77777777" w:rsidR="0078196D" w:rsidRPr="00FF5335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50CF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7098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95563B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Convenio de colaboración suscrito entre el centro docente y la empresa o entidad, conforme a lo establecido en el artículo 31 del Real</w:t>
            </w:r>
          </w:p>
          <w:p w14:paraId="0419D534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Decreto 1529/2012, de 8 de noviembre y al artículo 49 de la Ley 40/2015, de 1 de octubre, de Régimen Jurídico del Sector Público.</w:t>
            </w:r>
          </w:p>
          <w:p w14:paraId="5FDAF901" w14:textId="23EF69E0" w:rsidR="0078196D" w:rsidRPr="00FF5335" w:rsidRDefault="0078196D" w:rsidP="00887A25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53D9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EA352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06EBA" w:rsidRPr="00D22AD6" w14:paraId="4E9D3885" w14:textId="75FC77EC" w:rsidTr="00170F61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A130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61E9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1FAE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2FC0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4B4EA" w14:textId="3B23A902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0C91" w14:textId="77777777" w:rsidR="00306EBA" w:rsidRDefault="00306EBA" w:rsidP="00306EBA">
            <w:pPr>
              <w:spacing w:after="0" w:line="240" w:lineRule="auto"/>
            </w:pPr>
          </w:p>
          <w:p w14:paraId="26121B73" w14:textId="77777777" w:rsidR="00306EBA" w:rsidRDefault="00306EBA" w:rsidP="00306EBA">
            <w:pPr>
              <w:spacing w:after="0" w:line="240" w:lineRule="auto"/>
            </w:pPr>
            <w:r>
              <w:t>Certificado oficial de la titulación obtenida.</w:t>
            </w:r>
          </w:p>
          <w:p w14:paraId="1FB3DF86" w14:textId="77777777" w:rsidR="00306EBA" w:rsidRDefault="00306EBA" w:rsidP="00306EBA">
            <w:pPr>
              <w:spacing w:after="0" w:line="240" w:lineRule="auto"/>
            </w:pPr>
          </w:p>
          <w:p w14:paraId="5292DBDD" w14:textId="12C5841E" w:rsidR="00306EBA" w:rsidRDefault="00306EBA" w:rsidP="00306EBA">
            <w:pPr>
              <w:spacing w:after="0" w:line="240" w:lineRule="auto"/>
            </w:pPr>
            <w:proofErr w:type="gramStart"/>
            <w:r>
              <w:t>Certificado alt</w:t>
            </w:r>
            <w:r w:rsidR="00F61ECA">
              <w:t>a</w:t>
            </w:r>
            <w:proofErr w:type="gramEnd"/>
            <w:r>
              <w:t xml:space="preserve"> en RETA.</w:t>
            </w:r>
          </w:p>
          <w:p w14:paraId="6709925D" w14:textId="77777777" w:rsidR="00306EBA" w:rsidRDefault="00306EBA" w:rsidP="00306EBA">
            <w:pPr>
              <w:spacing w:after="0" w:line="240" w:lineRule="auto"/>
            </w:pPr>
          </w:p>
          <w:p w14:paraId="2E00A822" w14:textId="77777777" w:rsidR="00306EBA" w:rsidRDefault="00306EBA" w:rsidP="00306EBA">
            <w:pPr>
              <w:spacing w:after="0" w:line="240" w:lineRule="auto"/>
            </w:pPr>
            <w:r>
              <w:t>Contrato de trabajo debidamente registrado en servicio de empleo e informe de vida laboral.</w:t>
            </w:r>
          </w:p>
          <w:p w14:paraId="7B87C8F8" w14:textId="7540D4E5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191BE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06EBA" w:rsidRPr="00D22AD6" w14:paraId="2DEAA6AF" w14:textId="78910D59" w:rsidTr="00170F61">
        <w:trPr>
          <w:trHeight w:val="70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130C" w14:textId="56B196EF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JR.3.4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66D5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Sensibilización o formación versada en las posibilidades de contribución de la población juvenil al desarrollo local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F16B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545E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139FF" w14:textId="08FAAA8D" w:rsidR="00306EBA" w:rsidRPr="00F50F2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DDB8" w14:textId="77777777" w:rsidR="00306EBA" w:rsidRDefault="00306EBA" w:rsidP="00306EBA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ABA910A" w14:textId="77777777" w:rsidR="00306EBA" w:rsidRDefault="00306EBA" w:rsidP="00306E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Informe o certificado emitido por entidad que imparte los cursos con detalle de contenido, personas asistentes, circunstancias de lugar y tiempo. </w:t>
            </w:r>
          </w:p>
          <w:p w14:paraId="125B2B7D" w14:textId="77777777" w:rsidR="00306EBA" w:rsidRDefault="00306EBA" w:rsidP="00306EBA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A021BE" w14:textId="77777777" w:rsidR="00306EBA" w:rsidRDefault="00306EBA" w:rsidP="00306EBA">
            <w:pPr>
              <w:spacing w:after="0" w:line="240" w:lineRule="auto"/>
            </w:pPr>
            <w:r>
              <w:t>Otra justificación genérica de los cursos como listado de asistentes, programa del curso, reportaje fotográfico, etc.</w:t>
            </w:r>
          </w:p>
          <w:p w14:paraId="5F732627" w14:textId="53345099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9FBC0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70E72DF4" w14:textId="4CFBEEA8" w:rsidTr="00187743">
        <w:trPr>
          <w:trHeight w:val="4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5727" w14:textId="77777777" w:rsidR="0078196D" w:rsidRPr="00FF5335" w:rsidRDefault="0078196D" w:rsidP="00F862C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JR.3.5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2E5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ocio y tiempo libre para la juventud rural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A015" w14:textId="77777777" w:rsidR="0078196D" w:rsidRPr="00FF5335" w:rsidRDefault="0078196D" w:rsidP="009E465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06E4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3AB0" w14:textId="136D9A26" w:rsidR="0078196D" w:rsidRPr="00F50F2D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E07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DACA09E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Copia de folletos, campañas publicitarias en prensa, radio, enlaces a web, programa de jornadas, conferencias, </w:t>
            </w:r>
            <w:proofErr w:type="spellStart"/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o cualquier otro evento de fomento y difusión. </w:t>
            </w:r>
          </w:p>
          <w:p w14:paraId="129AB195" w14:textId="77777777" w:rsidR="00306EBA" w:rsidRPr="00306EBA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3AC5371F" w14:textId="77777777" w:rsidR="0078196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06EB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 su vez se realizará reportaje fotográfico del evento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8022426" w14:textId="085F16FF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13F" w14:textId="77777777" w:rsidR="0078196D" w:rsidRPr="00FF5335" w:rsidRDefault="0078196D" w:rsidP="009E465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06EBA" w:rsidRPr="00D22AD6" w14:paraId="3B67B169" w14:textId="22742582" w:rsidTr="00A62DB3">
        <w:trPr>
          <w:trHeight w:val="92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D66F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56A3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asociacionismo, la participación social y dinamización de la población juvenil, así como mejora de su situación y calidad de vida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7DDC" w14:textId="77777777" w:rsidR="00306EBA" w:rsidRPr="00FF5335" w:rsidRDefault="00306EBA" w:rsidP="00306E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482D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A55D" w14:textId="11D1A835" w:rsidR="00306EBA" w:rsidRPr="00F50F2D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E4CC" w14:textId="156D0125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t>Descripción cartera de servicios.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FBD5F" w14:textId="77777777" w:rsidR="00306EBA" w:rsidRPr="00FF5335" w:rsidRDefault="00306EBA" w:rsidP="00306E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10458C4" w14:textId="28A0DADA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CDB5" w14:textId="77777777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53F2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o fomento de empresas que, diversificando su actividad, generen productos o servicios dirigidos a la población juvenil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57C9" w14:textId="77777777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9103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F582" w14:textId="23F54D75" w:rsidR="000F5EE0" w:rsidRPr="00F50F2D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229B7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B0711EB" w14:textId="095A8208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alt</w:t>
            </w:r>
            <w:r w:rsidR="00F61E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</w:t>
            </w: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en IAE.</w:t>
            </w:r>
          </w:p>
          <w:p w14:paraId="0947464E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E60E166" w14:textId="2A8C3C4A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alt</w:t>
            </w:r>
            <w:r w:rsidR="00F61E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</w:t>
            </w: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en CNAE.</w:t>
            </w:r>
          </w:p>
          <w:p w14:paraId="35B3CF56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4E25E272" w14:textId="77777777" w:rsidR="00EE504B" w:rsidRPr="00EE504B" w:rsidRDefault="00EE504B" w:rsidP="00EE504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Descripción cartera de servicios, en la que quede reflejada la cuidadosa selección del servicio o producto ofertado que sea de reconocido interés por parte de la población joven (RRSS, Actividades deportivas, ocio digital…etc.). Al menos una de las líneas </w:t>
            </w:r>
            <w:r w:rsidRP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de negocio de la entidad solicitante debe tener como público objetivo a los jóvenes rurales.</w:t>
            </w:r>
          </w:p>
          <w:p w14:paraId="2FF5FCDD" w14:textId="35EB5AAB" w:rsidR="000F5EE0" w:rsidRPr="00FF5335" w:rsidRDefault="000F5EE0" w:rsidP="0082276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8A1E8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011E763" w14:textId="06680A6A" w:rsidTr="00187743">
        <w:trPr>
          <w:trHeight w:val="5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1732" w14:textId="642582D9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JR.3.8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9149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responde a una o más necesidades específicas en materia de juventud identificadas en la EDL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84BB" w14:textId="77777777" w:rsidR="000F5EE0" w:rsidRPr="00FF5335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EEFA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F533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5CF" w14:textId="5B39F527" w:rsidR="009F3EE8" w:rsidRPr="006429EE" w:rsidRDefault="009F3EE8" w:rsidP="00EE504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06AF6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442C6" w14:textId="77777777" w:rsidR="000F5EE0" w:rsidRPr="00FF5335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7D243667" w14:textId="01627D9A" w:rsidTr="00187743">
        <w:trPr>
          <w:trHeight w:val="55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9E69BDB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67927C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805DB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3A791DFD" w14:textId="436B9C41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62C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87743" w:rsidRPr="00D22AD6" w14:paraId="053000E7" w14:textId="538050B8" w:rsidTr="00EE504B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0886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74D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6117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B3C2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ECB74" w14:textId="074DEE18" w:rsidR="000F5EE0" w:rsidRPr="00C463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950B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59807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D3CC6F6" w14:textId="77C6480A" w:rsidTr="00EE504B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56A4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9850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FA86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A8C5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48FD" w14:textId="53B3C1D2" w:rsidR="000F5EE0" w:rsidRPr="00C463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DD23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69F72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66DE2290" w14:textId="3ADF9CF9" w:rsidTr="00EE504B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95EB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E4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02F1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B404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DB679" w14:textId="321F6A7C" w:rsidR="000F5EE0" w:rsidRPr="00C463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00B8A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5DE04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6A89BFA4" w14:textId="237305F6" w:rsidTr="00187743">
        <w:trPr>
          <w:trHeight w:val="598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2E0C9A6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PT.1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17C65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Contribución de la operación a la puesta en valor del patrimonio (</w:t>
            </w:r>
            <w:r w:rsidRPr="00805DB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  <w:r w:rsidRPr="00F862C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  <w:p w14:paraId="0EB8854A" w14:textId="7C21D24C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862C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187743" w:rsidRPr="00D22AD6" w14:paraId="7A754046" w14:textId="57DE0FF8" w:rsidTr="00187743">
        <w:trPr>
          <w:trHeight w:val="113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F5E2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PT.1.1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9E1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supone la puesta en valor de una infraestructura, equipamiento y/o elemento de los patrimonios natural, monumental, arquitectónico o artístico para su posterior uso, mediante intervenciones físicas, o por actuaciones de formación, difusión o sensibilización de los mismos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0139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8B14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FD2F7" w14:textId="4AF712C2" w:rsidR="002B5F4D" w:rsidRDefault="002B5F4D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1B7278D" w14:textId="62F9663C" w:rsidR="000F5EE0" w:rsidRPr="00F862CC" w:rsidRDefault="002B5F4D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emitido por el organismo municipal que corresponda (Ayuntamiento) que acredite la puesta en valor de la infraestructura, equipamiento y/o elemento del patrimonio natural, monumental, arquitectónico o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artístico para su posterior uso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83426" w14:textId="77777777" w:rsidR="00EE504B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A1A72EA" w14:textId="1F89B43C" w:rsidR="002B5F4D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="002B5F4D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ertificaciones de obra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a</w:t>
            </w:r>
            <w:r w:rsidR="002B5F4D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cta de recepción de obras, en caso </w:t>
            </w:r>
            <w:r w:rsid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 impliquen obras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4D09520" w14:textId="77777777" w:rsidR="00EE504B" w:rsidRPr="002B5F4D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B73A2D" w14:textId="4774B385" w:rsidR="002B5F4D" w:rsidRDefault="002B5F4D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Ficha técnica de equipos y maquinaria </w:t>
            </w:r>
            <w:r w:rsidR="00EE504B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caso de que</w:t>
            </w: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impliquen </w:t>
            </w:r>
            <w:r w:rsidR="00EE504B"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 bienes muebles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764F25C" w14:textId="77777777" w:rsidR="00EE504B" w:rsidRPr="002B5F4D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D588DD7" w14:textId="77777777" w:rsidR="00EE504B" w:rsidRDefault="002B5F4D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En actuaciones de formación, difusión o sensibilización, se aportará memoria justificativa de la actuación, copia de folletos, campañas publicitarias en prensa, radio, enlaces a web, </w:t>
            </w: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programa de jornadas, conferencias, </w:t>
            </w:r>
            <w:proofErr w:type="spellStart"/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o cualquier otro evento de fomento y difusión.</w:t>
            </w:r>
          </w:p>
          <w:p w14:paraId="07FBB68E" w14:textId="77777777" w:rsidR="00EE504B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6CB1BD7" w14:textId="77777777" w:rsidR="000F5EE0" w:rsidRDefault="002B5F4D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2B5F4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 realizará 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 del evento</w:t>
            </w:r>
            <w:r w:rsidR="00EE504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90FE004" w14:textId="5E9729EB" w:rsidR="00EE504B" w:rsidRPr="00F862CC" w:rsidRDefault="00EE504B" w:rsidP="002B5F4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77DB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55A2D4F6" w14:textId="094014BB" w:rsidTr="005E5AFD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BC34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PT.1.2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23FB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tiene como finalidad la promoción, difusión y conservación de oficios, labores o especialidades gastronómicas tradicionales del territorio contempladas en la EDL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2F38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6BC8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0BBD6" w14:textId="59705605" w:rsidR="000F5EE0" w:rsidRPr="00F862CC" w:rsidRDefault="000F5EE0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1460F" w14:textId="77777777" w:rsidR="005E5AFD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8E935BA" w14:textId="4DF98351" w:rsidR="00D43E17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opia de folletos, campañas publicitarias en prensa, radio, enlaces a web, programa de jornadas, conferencias, </w:t>
            </w:r>
            <w:proofErr w:type="spellStart"/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o cualquier otr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 evento de fomento y difusión</w:t>
            </w:r>
            <w:r w:rsidR="005E5AF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5437BC5" w14:textId="77777777" w:rsidR="005E5AFD" w:rsidRPr="005E5AFD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  <w:p w14:paraId="4992C383" w14:textId="4D6DF18E" w:rsidR="00D43E17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 su vez se realizará 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 del evento</w:t>
            </w:r>
            <w:r w:rsidR="005E5AF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D439649" w14:textId="77777777" w:rsidR="005E5AFD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9DB6AD" w14:textId="77777777" w:rsidR="00C463E0" w:rsidRDefault="00C463E0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Respaldado mediante estudios académicos suscritos por profesores, historiadores, ensayos o reportajes periodísticos que los avalen.</w:t>
            </w:r>
          </w:p>
          <w:p w14:paraId="6E85B3BC" w14:textId="64E54FD6" w:rsidR="005E5AFD" w:rsidRPr="00F862CC" w:rsidRDefault="005E5AFD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805A6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4EE8F1B" w14:textId="03ADA898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C180" w14:textId="34D3E300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PT.1.3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270F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Operaciones que contemplen cualquier otra acción sobre el patrimonio rural identificada en la EDL como de posible interés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694D" w14:textId="77777777" w:rsidR="000F5EE0" w:rsidRPr="00F862CC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9CBE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02D5" w14:textId="4FB598F0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862C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92DF" w14:textId="52173A92" w:rsidR="00D43E17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3801726" w14:textId="4C9AE9DB" w:rsidR="000F5EE0" w:rsidRDefault="00D43E17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Dependiendo de la acción sobre el patrimonio que contemple la EDL</w:t>
            </w:r>
            <w:r w:rsidR="005E5AF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, se solicitarán: </w:t>
            </w:r>
            <w:r w:rsidRPr="00D43E17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certificaciones de obra, facturas, cualquier documento acreditativo de la celebración de cursos, jornadas, etc.</w:t>
            </w:r>
          </w:p>
          <w:p w14:paraId="56F2C846" w14:textId="77777777" w:rsidR="00EF2084" w:rsidRDefault="00EF2084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2B777C5" w14:textId="77777777" w:rsidR="00D43E17" w:rsidRDefault="00C463E0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Reportajes periodísticos que los avalen.</w:t>
            </w:r>
          </w:p>
          <w:p w14:paraId="1AEC3338" w14:textId="1111122B" w:rsidR="00EF2084" w:rsidRPr="00F862CC" w:rsidRDefault="00EF2084" w:rsidP="00D43E1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894A" w14:textId="77777777" w:rsidR="000F5EE0" w:rsidRPr="00F862CC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5C28585D" w14:textId="2C84ACF5" w:rsidTr="00187743">
        <w:trPr>
          <w:trHeight w:val="579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EF4BDAC" w14:textId="77777777" w:rsidR="000F5EE0" w:rsidRPr="000C1B3B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PS.1</w:t>
            </w:r>
          </w:p>
        </w:tc>
        <w:tc>
          <w:tcPr>
            <w:tcW w:w="470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FA1F3B" w14:textId="77777777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cooperación de la persona física o jurídica promotora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8EBFB02" w14:textId="4C8CDC98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C1B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45 puntos</w:t>
            </w:r>
          </w:p>
        </w:tc>
      </w:tr>
      <w:tr w:rsidR="00187743" w:rsidRPr="00D22AD6" w14:paraId="773FBB33" w14:textId="10096AEC" w:rsidTr="00187743">
        <w:trPr>
          <w:trHeight w:val="701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D8DB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0B5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 de la ZRL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ED9A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2294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76F9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1BA317A9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Escritura de constitución</w:t>
            </w:r>
          </w:p>
          <w:p w14:paraId="5ACF62C5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10CF821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inscripción en el registro de sociedades cooperativas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997FEA7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7111F63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cuotas como asociado.</w:t>
            </w:r>
          </w:p>
          <w:p w14:paraId="55108EB6" w14:textId="5FD140A9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97D8E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7A87D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0D867FD" w14:textId="41E7AB90" w:rsidTr="00187743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809F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3F96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01F94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528D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0136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05C422C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E634562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169B1AB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fines están alguno/s de los objetivos transversales de la EDL (última vigente)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ED1D917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3823DD1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C95AD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A73A046" w14:textId="17C6ED94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94D68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D7938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34D80A8" w14:textId="6D10453D" w:rsidTr="00187743">
        <w:trPr>
          <w:trHeight w:val="56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FE20" w14:textId="4B4670B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C15B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la promoción del desarrollo rural, e impulsar el desarrollo endógeno en la ZRL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9A15" w14:textId="77777777" w:rsidR="00D205DD" w:rsidRPr="000C1B3B" w:rsidRDefault="00D205DD" w:rsidP="00D205D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0DDE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325E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s-ES"/>
              </w:rPr>
            </w:pPr>
          </w:p>
          <w:p w14:paraId="57A7229A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Acuerdo de integración en vigor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1E761B6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49C4EF1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statutos de la asociación, entidad o estructura donde acredite que entre sus objetivos está la promoción del desarrollo rural o el impulso del desarrollo endógeno de la ZRL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5B8D6CDC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0F8C941" w14:textId="5B9610AF" w:rsidR="00D205DD" w:rsidRPr="000C1B3B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423D3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de estar al corriente de las cuotas económicas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0FB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495" w14:textId="77777777" w:rsidR="00D205DD" w:rsidRPr="000C1B3B" w:rsidRDefault="00D205DD" w:rsidP="00D205D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F5EE0" w:rsidRPr="00D22AD6" w14:paraId="5B3B4485" w14:textId="58B11F80" w:rsidTr="00187743">
        <w:trPr>
          <w:trHeight w:val="5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4D6FCB" w14:textId="2CE347B8" w:rsidR="000F5EE0" w:rsidRPr="000C1B3B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SP.2</w:t>
            </w:r>
          </w:p>
        </w:tc>
        <w:tc>
          <w:tcPr>
            <w:tcW w:w="4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96F9D6" w14:textId="77777777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Contribución de la operación a la mejora de la calidad de vida (</w:t>
            </w:r>
            <w:r w:rsidRPr="003A7BE0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Acumulables 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todos, excepto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SP.2.3 que es excluyente</w:t>
            </w:r>
            <w:r w:rsidRPr="000C1B3B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1E125442" w14:textId="70FB594F" w:rsidR="000F5EE0" w:rsidRPr="000C1B3B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C1B3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0C1B3B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6 puntos</w:t>
            </w:r>
          </w:p>
        </w:tc>
      </w:tr>
      <w:tr w:rsidR="00187743" w:rsidRPr="00D22AD6" w14:paraId="21E22299" w14:textId="40372AE3" w:rsidTr="00EF208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7ABC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SP.2.1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3EA8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para la modernización de municipios, la dotación y mejora de servicios, infraestructuras y equipamientos básicos demandados por la población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B45B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F4AD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9369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12801DA" w14:textId="77777777" w:rsidR="000F5E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el organismo municipal que corresponda (Ayuntamiento) que acredite que el servicio, la infraestructura o el equipamiento tienen la consideraci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ón de básicos para la población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5838717" w14:textId="6564D319" w:rsidR="00EF2084" w:rsidRPr="003A7BE0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2429" w14:textId="77777777" w:rsidR="00EF2084" w:rsidRDefault="00EF2084" w:rsidP="00EF2084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1013ADC3" w14:textId="4DD9F52A" w:rsidR="009E4656" w:rsidRDefault="00EF2084" w:rsidP="00EF2084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C</w:t>
            </w:r>
            <w:r w:rsidR="009E4656" w:rsidRPr="009E465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ertificaciones de obra, acta de recepción de ob</w:t>
            </w:r>
            <w:r w:rsidR="009E4656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ras, en caso de impliquen obras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.</w:t>
            </w:r>
          </w:p>
          <w:p w14:paraId="1CD8E684" w14:textId="77777777" w:rsidR="00EF2084" w:rsidRPr="009E4656" w:rsidRDefault="00EF2084" w:rsidP="00EF2084">
            <w:pPr>
              <w:pStyle w:val="Default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</w:p>
          <w:p w14:paraId="0FB2E7C4" w14:textId="0731F648" w:rsidR="000F5E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Ficha técnica de equipos y maquinaria en caso que impliquen </w:t>
            </w:r>
            <w:r w:rsidR="00EF2084"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de bienes muebles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625FDC9" w14:textId="2CC4B5ED" w:rsidR="00EF2084" w:rsidRPr="003A7BE0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5282C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072B4FA6" w14:textId="6C92F46D" w:rsidTr="00EF208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059F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SP.2.2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8DE3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el fomento de nuevos servicios identificados como prioritarios en la EDL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A114E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6E75A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65803" w14:textId="62A7FAD1" w:rsidR="000F5EE0" w:rsidRPr="003A7B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Memoria justificativa de la necesidad a la que responde y contemplada en la EDL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(última vigente)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5D377" w14:textId="77777777" w:rsidR="00EF2084" w:rsidRDefault="00EF2084" w:rsidP="00EF20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816079D" w14:textId="00BE5553" w:rsidR="009E4656" w:rsidRDefault="009E4656" w:rsidP="00EF20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opia de folletos, campañas publicitarias en prensa, radio, enlaces a web, programa de jornadas, conferencias, </w:t>
            </w:r>
            <w:proofErr w:type="spellStart"/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simpósium</w:t>
            </w:r>
            <w:proofErr w:type="spellEnd"/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, o cualquier otr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 evento de fomento y difusión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337F481A" w14:textId="77777777" w:rsidR="00EF2084" w:rsidRPr="009E4656" w:rsidRDefault="00EF2084" w:rsidP="00EF208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F24A595" w14:textId="77777777" w:rsidR="000F5E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 su vez se realizará r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eportaje fotográfico del evento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0EB1BFD" w14:textId="0B0AA3DB" w:rsidR="00EF2084" w:rsidRPr="003A7BE0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7EEA2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3F4B79A7" w14:textId="174AB291" w:rsidTr="00EF2084">
        <w:trPr>
          <w:trHeight w:val="927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3DA4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SP.2.3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881C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promueve el cuidado y la calidad de vida de personas mayores de 65 años a través de actividades/servicios exclusivos para esa franja de edad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513F" w14:textId="77777777" w:rsidR="000F5EE0" w:rsidRPr="003A7BE0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A4C4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A7BE0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ECF5" w14:textId="0EF333F6" w:rsidR="000F5EE0" w:rsidRPr="003A7BE0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Memoria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justificativa de la necesidad a la que responde y contemplada en la EDL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(última vigente)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E646" w14:textId="77777777" w:rsidR="00EF2084" w:rsidRDefault="00EF2084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A18D8C2" w14:textId="1E757B8E" w:rsidR="00DE7E9C" w:rsidRDefault="009E4656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Informe emitido por entidad o administración competente de que 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las 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ejecuta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da</w:t>
            </w:r>
            <w:r w:rsidRPr="009E4656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s se catalogan como medidas que promueven el cuidado y la calidad de vida </w:t>
            </w:r>
            <w:r w:rsidR="00DE7E9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de personas mayores de 65 años</w:t>
            </w:r>
            <w:r w:rsidR="00EF208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6A3851B3" w14:textId="3AB07496" w:rsidR="000F5EE0" w:rsidRPr="003A7BE0" w:rsidRDefault="000F5EE0" w:rsidP="00EF20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125DD" w14:textId="77777777" w:rsidR="000F5EE0" w:rsidRPr="003A7BE0" w:rsidRDefault="000F5EE0" w:rsidP="000F5EE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87743" w:rsidRPr="00D22AD6" w14:paraId="5FB9E85A" w14:textId="52066A2C" w:rsidTr="00187743">
        <w:trPr>
          <w:trHeight w:val="314"/>
        </w:trPr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55594F4" w14:textId="56408C07" w:rsidR="000F5EE0" w:rsidRPr="00D22AD6" w:rsidRDefault="000F5EE0" w:rsidP="000F5EE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 PUNTUACIÓN MÁXIMA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14:paraId="7F403EF6" w14:textId="77777777" w:rsidR="000F5EE0" w:rsidRPr="00D22AD6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22AD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5EBC59E7" w14:textId="77777777" w:rsidR="000F5EE0" w:rsidRPr="00D22AD6" w:rsidRDefault="000F5EE0" w:rsidP="000F5EE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AD1DA8A" w14:textId="77777777" w:rsidR="000F5EE0" w:rsidRPr="00D22AD6" w:rsidRDefault="000F5EE0" w:rsidP="000F5E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26B42C" w14:textId="77777777" w:rsidR="000F5EE0" w:rsidRPr="00D22AD6" w:rsidRDefault="000F5EE0" w:rsidP="000F5E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B24007C" w14:textId="77777777" w:rsidR="000F5EE0" w:rsidRPr="00D22AD6" w:rsidRDefault="000F5EE0" w:rsidP="000F5EE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2168A248" w14:textId="6FDA0679" w:rsidR="00D22AD6" w:rsidRDefault="00D22AD6" w:rsidP="00D22AD6">
      <w:pPr>
        <w:spacing w:after="0"/>
      </w:pPr>
      <w:r>
        <w:t>(*)</w:t>
      </w:r>
      <w:r>
        <w:tab/>
      </w:r>
      <w:r w:rsidR="005063FB" w:rsidRPr="005063FB">
        <w:t xml:space="preserve">Marcar los criterios que se cumplan, considerándose esto la </w:t>
      </w:r>
      <w:proofErr w:type="spellStart"/>
      <w:r w:rsidR="005063FB" w:rsidRPr="005063FB">
        <w:t>autobaremación</w:t>
      </w:r>
      <w:proofErr w:type="spellEnd"/>
      <w:r w:rsidR="005063FB" w:rsidRPr="005063FB">
        <w:t xml:space="preserve"> llevada a cabo por la persona o entidad promotora.</w:t>
      </w:r>
    </w:p>
    <w:p w14:paraId="36C94630" w14:textId="4626790D" w:rsidR="00D22AD6" w:rsidRDefault="00D22AD6" w:rsidP="00D22AD6">
      <w:pPr>
        <w:spacing w:after="0"/>
      </w:pPr>
      <w:r>
        <w:t>(**)</w:t>
      </w:r>
      <w:r>
        <w:tab/>
        <w:t>Justificar el cumplimiento de los criterios marcados</w:t>
      </w:r>
    </w:p>
    <w:sectPr w:rsidR="00D22AD6" w:rsidSect="0078196D">
      <w:headerReference w:type="default" r:id="rId7"/>
      <w:pgSz w:w="16838" w:h="11906" w:orient="landscape"/>
      <w:pgMar w:top="709" w:right="1417" w:bottom="5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060B" w14:textId="77777777" w:rsidR="009B7057" w:rsidRDefault="009B7057" w:rsidP="00D22AD6">
      <w:pPr>
        <w:spacing w:after="0" w:line="240" w:lineRule="auto"/>
      </w:pPr>
      <w:r>
        <w:separator/>
      </w:r>
    </w:p>
  </w:endnote>
  <w:endnote w:type="continuationSeparator" w:id="0">
    <w:p w14:paraId="172ACF27" w14:textId="77777777" w:rsidR="009B7057" w:rsidRDefault="009B7057" w:rsidP="00D2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E72F" w14:textId="77777777" w:rsidR="009B7057" w:rsidRDefault="009B7057" w:rsidP="00D22AD6">
      <w:pPr>
        <w:spacing w:after="0" w:line="240" w:lineRule="auto"/>
      </w:pPr>
      <w:r>
        <w:separator/>
      </w:r>
    </w:p>
  </w:footnote>
  <w:footnote w:type="continuationSeparator" w:id="0">
    <w:p w14:paraId="3F4EF790" w14:textId="77777777" w:rsidR="009B7057" w:rsidRDefault="009B7057" w:rsidP="00D22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FD80" w14:textId="1B13F030" w:rsidR="009E4656" w:rsidRDefault="009E4656">
    <w:pPr>
      <w:pStyle w:val="Encabezado"/>
    </w:pPr>
    <w:r w:rsidRPr="00D22AD6">
      <w:rPr>
        <w:rFonts w:ascii="Verdana" w:eastAsia="Times New Roman" w:hAnsi="Verdana" w:cs="Calibri"/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 wp14:anchorId="66F23129" wp14:editId="24FDD15A">
          <wp:simplePos x="0" y="0"/>
          <wp:positionH relativeFrom="column">
            <wp:posOffset>57150</wp:posOffset>
          </wp:positionH>
          <wp:positionV relativeFrom="paragraph">
            <wp:posOffset>-314960</wp:posOffset>
          </wp:positionV>
          <wp:extent cx="6134100" cy="409575"/>
          <wp:effectExtent l="0" t="0" r="0" b="9525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21"/>
    <w:rsid w:val="000C1B3B"/>
    <w:rsid w:val="000F5EE0"/>
    <w:rsid w:val="001772BF"/>
    <w:rsid w:val="00187743"/>
    <w:rsid w:val="00194C4E"/>
    <w:rsid w:val="001B2C0B"/>
    <w:rsid w:val="002A03CD"/>
    <w:rsid w:val="002B5F4D"/>
    <w:rsid w:val="00306EBA"/>
    <w:rsid w:val="003A7BE0"/>
    <w:rsid w:val="003D3FB4"/>
    <w:rsid w:val="004758E5"/>
    <w:rsid w:val="004B2021"/>
    <w:rsid w:val="005063FB"/>
    <w:rsid w:val="005E5AFD"/>
    <w:rsid w:val="0061531F"/>
    <w:rsid w:val="006429EE"/>
    <w:rsid w:val="007141E1"/>
    <w:rsid w:val="007225F6"/>
    <w:rsid w:val="00723ACB"/>
    <w:rsid w:val="0078196D"/>
    <w:rsid w:val="007F163F"/>
    <w:rsid w:val="00810629"/>
    <w:rsid w:val="0082276E"/>
    <w:rsid w:val="00845BE7"/>
    <w:rsid w:val="00873B8C"/>
    <w:rsid w:val="00887A25"/>
    <w:rsid w:val="008E5AF5"/>
    <w:rsid w:val="00994B06"/>
    <w:rsid w:val="009B7057"/>
    <w:rsid w:val="009E4656"/>
    <w:rsid w:val="009F3EE8"/>
    <w:rsid w:val="00A05FDC"/>
    <w:rsid w:val="00AE0F0D"/>
    <w:rsid w:val="00C21B7A"/>
    <w:rsid w:val="00C463E0"/>
    <w:rsid w:val="00CA6BC5"/>
    <w:rsid w:val="00D205DD"/>
    <w:rsid w:val="00D22AD6"/>
    <w:rsid w:val="00D43E17"/>
    <w:rsid w:val="00D62153"/>
    <w:rsid w:val="00DE7E9C"/>
    <w:rsid w:val="00E47434"/>
    <w:rsid w:val="00EA6368"/>
    <w:rsid w:val="00ED0954"/>
    <w:rsid w:val="00EE504B"/>
    <w:rsid w:val="00EF2084"/>
    <w:rsid w:val="00F167A7"/>
    <w:rsid w:val="00F50F2D"/>
    <w:rsid w:val="00F52882"/>
    <w:rsid w:val="00F61ECA"/>
    <w:rsid w:val="00F862C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DEECE"/>
  <w15:chartTrackingRefBased/>
  <w15:docId w15:val="{C74990FA-7A93-4BCE-BC22-4CE42A5F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22AD6"/>
    <w:pPr>
      <w:suppressLineNumbers/>
      <w:suppressAutoHyphens/>
      <w:autoSpaceDN w:val="0"/>
      <w:spacing w:after="0" w:line="240" w:lineRule="auto"/>
      <w:textAlignment w:val="baseline"/>
    </w:pPr>
    <w:rPr>
      <w:rFonts w:ascii="Source Sans Pro" w:eastAsia="Source Sans Pro" w:hAnsi="Source Sans Pro" w:cs="Source Sans Pro"/>
      <w:sz w:val="21"/>
      <w:szCs w:val="20"/>
      <w:lang w:eastAsia="es-ES_tradnl"/>
    </w:rPr>
  </w:style>
  <w:style w:type="character" w:customStyle="1" w:styleId="Fuentedeprrafopredeter1">
    <w:name w:val="Fuente de párrafo predeter.1"/>
    <w:rsid w:val="00D22AD6"/>
  </w:style>
  <w:style w:type="paragraph" w:styleId="Encabezado">
    <w:name w:val="header"/>
    <w:basedOn w:val="Normal"/>
    <w:link w:val="EncabezadoCar"/>
    <w:uiPriority w:val="99"/>
    <w:unhideWhenUsed/>
    <w:rsid w:val="00D22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2AD6"/>
  </w:style>
  <w:style w:type="paragraph" w:styleId="Piedepgina">
    <w:name w:val="footer"/>
    <w:basedOn w:val="Normal"/>
    <w:link w:val="PiedepginaCar"/>
    <w:uiPriority w:val="99"/>
    <w:unhideWhenUsed/>
    <w:rsid w:val="00D22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AD6"/>
  </w:style>
  <w:style w:type="paragraph" w:customStyle="1" w:styleId="Default">
    <w:name w:val="Default"/>
    <w:rsid w:val="00EA6368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2360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2</cp:revision>
  <dcterms:created xsi:type="dcterms:W3CDTF">2026-05-21T12:49:00Z</dcterms:created>
  <dcterms:modified xsi:type="dcterms:W3CDTF">2026-05-21T12:49:00Z</dcterms:modified>
</cp:coreProperties>
</file>